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7C2" w:rsidRDefault="00F017C2" w:rsidP="00D457EC">
      <w:pPr>
        <w:pStyle w:val="p2"/>
        <w:rPr>
          <w:rStyle w:val="s1"/>
          <w:rFonts w:asciiTheme="minorHAnsi" w:hAnsiTheme="minorHAnsi"/>
          <w:b/>
          <w:color w:val="auto"/>
          <w:sz w:val="22"/>
          <w:szCs w:val="22"/>
          <w:lang w:val="en-US"/>
        </w:rPr>
      </w:pPr>
      <w:r w:rsidRPr="00F017C2">
        <w:rPr>
          <w:rStyle w:val="s1"/>
          <w:rFonts w:asciiTheme="minorHAnsi" w:hAnsiTheme="minorHAnsi"/>
          <w:b/>
          <w:color w:val="auto"/>
          <w:sz w:val="22"/>
          <w:szCs w:val="22"/>
          <w:lang w:val="en-US"/>
        </w:rPr>
        <w:t>BRIEF ON EVERY VOICE COUNTS (EVC) PROJECT</w:t>
      </w:r>
    </w:p>
    <w:p w:rsidR="00D457EC" w:rsidRPr="00F017C2" w:rsidRDefault="00D457EC" w:rsidP="00F017C2">
      <w:pPr>
        <w:pStyle w:val="p2"/>
        <w:jc w:val="center"/>
        <w:rPr>
          <w:rStyle w:val="s1"/>
          <w:rFonts w:asciiTheme="minorHAnsi" w:hAnsiTheme="minorHAnsi"/>
          <w:b/>
          <w:color w:val="auto"/>
          <w:sz w:val="22"/>
          <w:szCs w:val="22"/>
          <w:lang w:val="en-US"/>
        </w:rPr>
      </w:pPr>
    </w:p>
    <w:p w:rsidR="00C56483" w:rsidRPr="00F5199B" w:rsidRDefault="00C56483" w:rsidP="00C56483">
      <w:pPr>
        <w:pStyle w:val="p2"/>
        <w:jc w:val="both"/>
        <w:rPr>
          <w:rFonts w:asciiTheme="minorHAnsi" w:hAnsiTheme="minorHAnsi"/>
          <w:color w:val="auto"/>
          <w:sz w:val="22"/>
          <w:szCs w:val="22"/>
        </w:rPr>
      </w:pPr>
      <w:r w:rsidRPr="00F5199B">
        <w:rPr>
          <w:rStyle w:val="s1"/>
          <w:rFonts w:asciiTheme="minorHAnsi" w:hAnsiTheme="minorHAnsi"/>
          <w:color w:val="auto"/>
          <w:sz w:val="22"/>
          <w:szCs w:val="22"/>
          <w:lang w:val="en-US"/>
        </w:rPr>
        <w:t>The Every Voice Counts  (EVC) project is a project</w:t>
      </w:r>
      <w:r>
        <w:rPr>
          <w:rStyle w:val="s1"/>
          <w:rFonts w:asciiTheme="minorHAnsi" w:hAnsiTheme="minorHAnsi"/>
          <w:color w:val="auto"/>
          <w:sz w:val="22"/>
          <w:szCs w:val="22"/>
          <w:lang w:val="en-US"/>
        </w:rPr>
        <w:t xml:space="preserve"> which will be i</w:t>
      </w:r>
      <w:r w:rsidRPr="00F5199B">
        <w:rPr>
          <w:rStyle w:val="s1"/>
          <w:rFonts w:asciiTheme="minorHAnsi" w:hAnsiTheme="minorHAnsi"/>
          <w:color w:val="auto"/>
          <w:sz w:val="22"/>
          <w:szCs w:val="22"/>
          <w:lang w:val="en-US"/>
        </w:rPr>
        <w:t xml:space="preserve">mplemented in the 8 districts of the Southern Province, namely </w:t>
      </w:r>
      <w:proofErr w:type="spellStart"/>
      <w:r w:rsidRPr="00F5199B">
        <w:rPr>
          <w:rStyle w:val="s1"/>
          <w:rFonts w:asciiTheme="minorHAnsi" w:hAnsiTheme="minorHAnsi"/>
          <w:color w:val="auto"/>
          <w:sz w:val="22"/>
          <w:szCs w:val="22"/>
          <w:lang w:val="en-US"/>
        </w:rPr>
        <w:t>Muhanga</w:t>
      </w:r>
      <w:proofErr w:type="spellEnd"/>
      <w:r w:rsidRPr="00F5199B">
        <w:rPr>
          <w:rStyle w:val="s1"/>
          <w:rFonts w:asciiTheme="minorHAnsi" w:hAnsiTheme="minorHAnsi"/>
          <w:color w:val="auto"/>
          <w:sz w:val="22"/>
          <w:szCs w:val="22"/>
          <w:lang w:val="en-US"/>
        </w:rPr>
        <w:t xml:space="preserve">, </w:t>
      </w:r>
      <w:proofErr w:type="spellStart"/>
      <w:r w:rsidRPr="00F5199B">
        <w:rPr>
          <w:rStyle w:val="s1"/>
          <w:rFonts w:asciiTheme="minorHAnsi" w:hAnsiTheme="minorHAnsi"/>
          <w:color w:val="auto"/>
          <w:sz w:val="22"/>
          <w:szCs w:val="22"/>
          <w:lang w:val="en-US"/>
        </w:rPr>
        <w:t>Kamonyi</w:t>
      </w:r>
      <w:proofErr w:type="spellEnd"/>
      <w:r w:rsidRPr="00F5199B">
        <w:rPr>
          <w:rStyle w:val="s1"/>
          <w:rFonts w:asciiTheme="minorHAnsi" w:hAnsiTheme="minorHAnsi"/>
          <w:color w:val="auto"/>
          <w:sz w:val="22"/>
          <w:szCs w:val="22"/>
          <w:lang w:val="en-US"/>
        </w:rPr>
        <w:t xml:space="preserve">, Nyanza, </w:t>
      </w:r>
      <w:proofErr w:type="spellStart"/>
      <w:r w:rsidRPr="00F5199B">
        <w:rPr>
          <w:rStyle w:val="s1"/>
          <w:rFonts w:asciiTheme="minorHAnsi" w:hAnsiTheme="minorHAnsi"/>
          <w:color w:val="auto"/>
          <w:sz w:val="22"/>
          <w:szCs w:val="22"/>
          <w:lang w:val="en-US"/>
        </w:rPr>
        <w:t>Ruhango</w:t>
      </w:r>
      <w:proofErr w:type="spellEnd"/>
      <w:r w:rsidRPr="00F5199B">
        <w:rPr>
          <w:rStyle w:val="s1"/>
          <w:rFonts w:asciiTheme="minorHAnsi" w:hAnsiTheme="minorHAnsi"/>
          <w:color w:val="auto"/>
          <w:sz w:val="22"/>
          <w:szCs w:val="22"/>
          <w:lang w:val="en-US"/>
        </w:rPr>
        <w:t xml:space="preserve">, </w:t>
      </w:r>
      <w:proofErr w:type="spellStart"/>
      <w:r w:rsidRPr="00F5199B">
        <w:rPr>
          <w:rStyle w:val="s1"/>
          <w:rFonts w:asciiTheme="minorHAnsi" w:hAnsiTheme="minorHAnsi"/>
          <w:color w:val="auto"/>
          <w:sz w:val="22"/>
          <w:szCs w:val="22"/>
          <w:lang w:val="en-US"/>
        </w:rPr>
        <w:t>Huye</w:t>
      </w:r>
      <w:proofErr w:type="spellEnd"/>
      <w:r w:rsidRPr="00F5199B">
        <w:rPr>
          <w:rStyle w:val="s1"/>
          <w:rFonts w:asciiTheme="minorHAnsi" w:hAnsiTheme="minorHAnsi"/>
          <w:color w:val="auto"/>
          <w:sz w:val="22"/>
          <w:szCs w:val="22"/>
          <w:lang w:val="en-US"/>
        </w:rPr>
        <w:t xml:space="preserve">, </w:t>
      </w:r>
      <w:proofErr w:type="spellStart"/>
      <w:r w:rsidRPr="00F5199B">
        <w:rPr>
          <w:rStyle w:val="s1"/>
          <w:rFonts w:asciiTheme="minorHAnsi" w:hAnsiTheme="minorHAnsi"/>
          <w:color w:val="auto"/>
          <w:sz w:val="22"/>
          <w:szCs w:val="22"/>
          <w:lang w:val="en-US"/>
        </w:rPr>
        <w:t>Gisagara</w:t>
      </w:r>
      <w:proofErr w:type="spellEnd"/>
      <w:r w:rsidRPr="00F5199B">
        <w:rPr>
          <w:rStyle w:val="s1"/>
          <w:rFonts w:asciiTheme="minorHAnsi" w:hAnsiTheme="minorHAnsi"/>
          <w:color w:val="auto"/>
          <w:sz w:val="22"/>
          <w:szCs w:val="22"/>
          <w:lang w:val="en-US"/>
        </w:rPr>
        <w:t xml:space="preserve">, </w:t>
      </w:r>
      <w:proofErr w:type="spellStart"/>
      <w:r w:rsidRPr="00F5199B">
        <w:rPr>
          <w:rStyle w:val="s1"/>
          <w:rFonts w:asciiTheme="minorHAnsi" w:hAnsiTheme="minorHAnsi"/>
          <w:color w:val="auto"/>
          <w:sz w:val="22"/>
          <w:szCs w:val="22"/>
          <w:lang w:val="en-US"/>
        </w:rPr>
        <w:t>Nyamagabe</w:t>
      </w:r>
      <w:proofErr w:type="spellEnd"/>
      <w:r w:rsidRPr="00F5199B">
        <w:rPr>
          <w:rStyle w:val="s1"/>
          <w:rFonts w:asciiTheme="minorHAnsi" w:hAnsiTheme="minorHAnsi"/>
          <w:color w:val="auto"/>
          <w:sz w:val="22"/>
          <w:szCs w:val="22"/>
          <w:lang w:val="en-US"/>
        </w:rPr>
        <w:t xml:space="preserve"> and </w:t>
      </w:r>
      <w:proofErr w:type="spellStart"/>
      <w:r w:rsidRPr="00F5199B">
        <w:rPr>
          <w:rStyle w:val="s1"/>
          <w:rFonts w:asciiTheme="minorHAnsi" w:hAnsiTheme="minorHAnsi"/>
          <w:color w:val="auto"/>
          <w:sz w:val="22"/>
          <w:szCs w:val="22"/>
          <w:lang w:val="en-US"/>
        </w:rPr>
        <w:t>Nyaruguru</w:t>
      </w:r>
      <w:proofErr w:type="spellEnd"/>
      <w:r w:rsidRPr="00F5199B">
        <w:rPr>
          <w:rStyle w:val="s1"/>
          <w:rFonts w:asciiTheme="minorHAnsi" w:hAnsiTheme="minorHAnsi"/>
          <w:color w:val="auto"/>
          <w:sz w:val="22"/>
          <w:szCs w:val="22"/>
          <w:lang w:val="en-US"/>
        </w:rPr>
        <w:t xml:space="preserve"> for a duration of five years, from January 2016 to December, 2020.</w:t>
      </w:r>
      <w:r>
        <w:rPr>
          <w:rStyle w:val="s1"/>
          <w:rFonts w:asciiTheme="minorHAnsi" w:hAnsiTheme="minorHAnsi"/>
          <w:color w:val="auto"/>
          <w:sz w:val="22"/>
          <w:szCs w:val="22"/>
          <w:lang w:val="en-US"/>
        </w:rPr>
        <w:t xml:space="preserve"> Currently, it is implemented in </w:t>
      </w:r>
      <w:proofErr w:type="spellStart"/>
      <w:r>
        <w:rPr>
          <w:rStyle w:val="s1"/>
          <w:rFonts w:asciiTheme="minorHAnsi" w:hAnsiTheme="minorHAnsi"/>
          <w:color w:val="auto"/>
          <w:sz w:val="22"/>
          <w:szCs w:val="22"/>
          <w:lang w:val="en-US"/>
        </w:rPr>
        <w:t>Muhanga</w:t>
      </w:r>
      <w:proofErr w:type="spellEnd"/>
      <w:r>
        <w:rPr>
          <w:rStyle w:val="s1"/>
          <w:rFonts w:asciiTheme="minorHAnsi" w:hAnsiTheme="minorHAnsi"/>
          <w:color w:val="auto"/>
          <w:sz w:val="22"/>
          <w:szCs w:val="22"/>
          <w:lang w:val="en-US"/>
        </w:rPr>
        <w:t xml:space="preserve">, </w:t>
      </w:r>
      <w:proofErr w:type="spellStart"/>
      <w:r>
        <w:rPr>
          <w:rStyle w:val="s1"/>
          <w:rFonts w:asciiTheme="minorHAnsi" w:hAnsiTheme="minorHAnsi"/>
          <w:color w:val="auto"/>
          <w:sz w:val="22"/>
          <w:szCs w:val="22"/>
          <w:lang w:val="en-US"/>
        </w:rPr>
        <w:t>Kamonyi</w:t>
      </w:r>
      <w:proofErr w:type="spellEnd"/>
      <w:r>
        <w:rPr>
          <w:rStyle w:val="s1"/>
          <w:rFonts w:asciiTheme="minorHAnsi" w:hAnsiTheme="minorHAnsi"/>
          <w:color w:val="auto"/>
          <w:sz w:val="22"/>
          <w:szCs w:val="22"/>
          <w:lang w:val="en-US"/>
        </w:rPr>
        <w:t xml:space="preserve">, </w:t>
      </w:r>
      <w:proofErr w:type="spellStart"/>
      <w:r>
        <w:rPr>
          <w:rStyle w:val="s1"/>
          <w:rFonts w:asciiTheme="minorHAnsi" w:hAnsiTheme="minorHAnsi"/>
          <w:color w:val="auto"/>
          <w:sz w:val="22"/>
          <w:szCs w:val="22"/>
          <w:lang w:val="en-US"/>
        </w:rPr>
        <w:t>Muhanga</w:t>
      </w:r>
      <w:proofErr w:type="spellEnd"/>
      <w:r>
        <w:rPr>
          <w:rStyle w:val="s1"/>
          <w:rFonts w:asciiTheme="minorHAnsi" w:hAnsiTheme="minorHAnsi"/>
          <w:color w:val="auto"/>
          <w:sz w:val="22"/>
          <w:szCs w:val="22"/>
          <w:lang w:val="en-US"/>
        </w:rPr>
        <w:t xml:space="preserve"> and Nyanza districts. The</w:t>
      </w:r>
      <w:r w:rsidRPr="00F5199B">
        <w:rPr>
          <w:rStyle w:val="s1"/>
          <w:rFonts w:asciiTheme="minorHAnsi" w:hAnsiTheme="minorHAnsi"/>
          <w:color w:val="auto"/>
          <w:sz w:val="22"/>
          <w:szCs w:val="22"/>
          <w:lang w:val="en-US"/>
        </w:rPr>
        <w:t xml:space="preserve"> </w:t>
      </w:r>
      <w:r w:rsidRPr="00F5199B">
        <w:rPr>
          <w:rFonts w:asciiTheme="minorHAnsi" w:hAnsiTheme="minorHAnsi"/>
          <w:color w:val="auto"/>
          <w:sz w:val="22"/>
          <w:szCs w:val="22"/>
        </w:rPr>
        <w:t xml:space="preserve">project is funded by the Netherland Ministry of Foreign Affairs, through, Care Netherlands. In Rwanda, </w:t>
      </w:r>
      <w:r w:rsidR="00F017C2">
        <w:rPr>
          <w:rFonts w:asciiTheme="minorHAnsi" w:hAnsiTheme="minorHAnsi"/>
          <w:color w:val="auto"/>
          <w:sz w:val="22"/>
          <w:szCs w:val="22"/>
        </w:rPr>
        <w:t xml:space="preserve">it </w:t>
      </w:r>
      <w:r w:rsidRPr="00F5199B">
        <w:rPr>
          <w:rFonts w:asciiTheme="minorHAnsi" w:hAnsiTheme="minorHAnsi"/>
          <w:color w:val="auto"/>
          <w:sz w:val="22"/>
          <w:szCs w:val="22"/>
        </w:rPr>
        <w:t xml:space="preserve"> is implemented by Care Rwanda in collaboration with Pro-Femmes/Twese Hamwe (PFTH).</w:t>
      </w:r>
    </w:p>
    <w:p w:rsidR="00C56483" w:rsidRPr="00F5199B" w:rsidRDefault="00C56483" w:rsidP="00C56483">
      <w:pPr>
        <w:jc w:val="both"/>
        <w:rPr>
          <w:rFonts w:asciiTheme="minorHAnsi" w:hAnsiTheme="minorHAnsi"/>
        </w:rPr>
      </w:pPr>
      <w:bookmarkStart w:id="0" w:name="_GoBack"/>
      <w:bookmarkEnd w:id="0"/>
    </w:p>
    <w:p w:rsidR="00F017C2" w:rsidRDefault="00D457EC" w:rsidP="00D457EC">
      <w:pPr>
        <w:pStyle w:val="p2"/>
        <w:rPr>
          <w:rStyle w:val="s1"/>
          <w:rFonts w:asciiTheme="minorHAnsi" w:hAnsiTheme="minorHAnsi"/>
          <w:b/>
          <w:color w:val="auto"/>
          <w:sz w:val="22"/>
          <w:szCs w:val="22"/>
          <w:lang w:val="en-US"/>
        </w:rPr>
      </w:pPr>
      <w:r w:rsidRPr="00F5199B">
        <w:rPr>
          <w:rStyle w:val="s1"/>
          <w:rFonts w:asciiTheme="minorHAnsi" w:hAnsiTheme="minorHAnsi"/>
          <w:b/>
          <w:color w:val="auto"/>
          <w:sz w:val="22"/>
          <w:szCs w:val="22"/>
          <w:lang w:val="en-US"/>
        </w:rPr>
        <w:t>PROJECT’S OBJECTIVE AND OUTCOMES</w:t>
      </w:r>
    </w:p>
    <w:p w:rsidR="00D457EC" w:rsidRPr="00F5199B" w:rsidRDefault="00D457EC" w:rsidP="00D457EC">
      <w:pPr>
        <w:pStyle w:val="p2"/>
        <w:rPr>
          <w:rStyle w:val="s1"/>
          <w:rFonts w:asciiTheme="minorHAnsi" w:hAnsiTheme="minorHAnsi"/>
          <w:b/>
          <w:color w:val="auto"/>
          <w:sz w:val="22"/>
          <w:szCs w:val="22"/>
          <w:lang w:val="en-US"/>
        </w:rPr>
      </w:pPr>
    </w:p>
    <w:p w:rsidR="00C56483" w:rsidRDefault="00C56483" w:rsidP="00F017C2">
      <w:pPr>
        <w:pStyle w:val="p2"/>
        <w:jc w:val="both"/>
        <w:rPr>
          <w:rStyle w:val="s1"/>
          <w:rFonts w:asciiTheme="minorHAnsi" w:hAnsiTheme="minorHAnsi"/>
          <w:color w:val="auto"/>
          <w:sz w:val="22"/>
          <w:szCs w:val="22"/>
          <w:lang w:val="en-US"/>
        </w:rPr>
      </w:pPr>
      <w:r w:rsidRPr="00F5199B">
        <w:rPr>
          <w:rStyle w:val="s1"/>
          <w:rFonts w:asciiTheme="minorHAnsi" w:hAnsiTheme="minorHAnsi"/>
          <w:color w:val="auto"/>
          <w:sz w:val="22"/>
          <w:szCs w:val="22"/>
          <w:lang w:val="en-US"/>
        </w:rPr>
        <w:t>The project is aimed at promoting a citizen engagement and social accountability model for enhancing women participation and influence in governance processes to address gender based violence at local and National level.</w:t>
      </w:r>
      <w:r w:rsidRPr="00F5199B">
        <w:rPr>
          <w:rFonts w:asciiTheme="minorHAnsi" w:hAnsiTheme="minorHAnsi"/>
          <w:color w:val="auto"/>
          <w:sz w:val="22"/>
          <w:szCs w:val="22"/>
        </w:rPr>
        <w:t xml:space="preserve"> </w:t>
      </w:r>
      <w:r w:rsidRPr="00F5199B">
        <w:rPr>
          <w:rStyle w:val="s1"/>
          <w:rFonts w:asciiTheme="minorHAnsi" w:hAnsiTheme="minorHAnsi"/>
          <w:color w:val="auto"/>
          <w:sz w:val="22"/>
          <w:szCs w:val="22"/>
          <w:lang w:val="en-US"/>
        </w:rPr>
        <w:t xml:space="preserve">Specifically, the project seeks to achieve the following outcomes: </w:t>
      </w:r>
    </w:p>
    <w:p w:rsidR="00F017C2" w:rsidRPr="00F5199B" w:rsidRDefault="00F017C2" w:rsidP="00F017C2">
      <w:pPr>
        <w:pStyle w:val="p2"/>
        <w:jc w:val="both"/>
        <w:rPr>
          <w:rStyle w:val="s1"/>
          <w:rFonts w:asciiTheme="minorHAnsi" w:hAnsiTheme="minorHAnsi"/>
          <w:color w:val="auto"/>
          <w:sz w:val="22"/>
          <w:szCs w:val="22"/>
        </w:rPr>
      </w:pPr>
    </w:p>
    <w:p w:rsidR="00C56483" w:rsidRPr="00F5199B" w:rsidRDefault="00C56483" w:rsidP="00F017C2">
      <w:pPr>
        <w:pStyle w:val="p2"/>
        <w:numPr>
          <w:ilvl w:val="0"/>
          <w:numId w:val="1"/>
        </w:numPr>
        <w:jc w:val="both"/>
        <w:rPr>
          <w:rFonts w:asciiTheme="minorHAnsi" w:hAnsiTheme="minorHAnsi"/>
          <w:color w:val="auto"/>
          <w:sz w:val="22"/>
          <w:szCs w:val="22"/>
          <w:lang w:val="en-GB" w:eastAsia="en-US"/>
        </w:rPr>
      </w:pPr>
      <w:r w:rsidRPr="00F5199B">
        <w:rPr>
          <w:rFonts w:asciiTheme="minorHAnsi" w:hAnsiTheme="minorHAnsi"/>
          <w:color w:val="auto"/>
          <w:sz w:val="22"/>
          <w:szCs w:val="22"/>
          <w:lang w:val="en-GB" w:eastAsia="en-US"/>
        </w:rPr>
        <w:t>Grassroots women in eight districts of Rwanda are empowered to actively influence decisions that affect their lives;</w:t>
      </w:r>
    </w:p>
    <w:p w:rsidR="00C56483" w:rsidRPr="00F5199B" w:rsidRDefault="00C56483" w:rsidP="00F017C2">
      <w:pPr>
        <w:pStyle w:val="p2"/>
        <w:numPr>
          <w:ilvl w:val="0"/>
          <w:numId w:val="1"/>
        </w:numPr>
        <w:jc w:val="both"/>
        <w:rPr>
          <w:rStyle w:val="s1"/>
          <w:rFonts w:asciiTheme="minorHAnsi" w:hAnsiTheme="minorHAnsi"/>
          <w:color w:val="auto"/>
          <w:sz w:val="22"/>
          <w:szCs w:val="22"/>
          <w:lang w:val="en-US"/>
        </w:rPr>
      </w:pPr>
      <w:r w:rsidRPr="00F5199B">
        <w:rPr>
          <w:rStyle w:val="s1"/>
          <w:rFonts w:asciiTheme="minorHAnsi" w:hAnsiTheme="minorHAnsi"/>
          <w:color w:val="auto"/>
          <w:sz w:val="22"/>
          <w:szCs w:val="22"/>
          <w:lang w:val="en-US"/>
        </w:rPr>
        <w:t>CARE Rwanda, in collaboration with national civil society organizations, effectively uses existing CSO platforms, including PFTH, to influence decision making on GBV policy implementation gaps on behalf of grassroots women; and effectively supports CSO initiatives for holding local and national authorities accountable on GBV related commitments;</w:t>
      </w:r>
    </w:p>
    <w:p w:rsidR="00C56483" w:rsidRDefault="00C56483" w:rsidP="00F017C2">
      <w:pPr>
        <w:pStyle w:val="ListParagraph"/>
        <w:numPr>
          <w:ilvl w:val="0"/>
          <w:numId w:val="1"/>
        </w:numPr>
        <w:spacing w:after="0" w:line="240" w:lineRule="auto"/>
        <w:jc w:val="both"/>
        <w:rPr>
          <w:rFonts w:asciiTheme="minorHAnsi" w:hAnsiTheme="minorHAnsi"/>
          <w:lang w:val="en-GB"/>
        </w:rPr>
      </w:pPr>
      <w:r w:rsidRPr="00F5199B">
        <w:rPr>
          <w:rFonts w:asciiTheme="minorHAnsi" w:hAnsiTheme="minorHAnsi"/>
          <w:lang w:val="en-GB"/>
        </w:rPr>
        <w:t>Local leaders and duty bearers in eight Districts of Rwanda and national decision makers are responsive to and act upon the needs of grassroots women on GBV related issues;</w:t>
      </w:r>
    </w:p>
    <w:p w:rsidR="00F017C2" w:rsidRDefault="00F017C2" w:rsidP="00F017C2">
      <w:pPr>
        <w:pStyle w:val="ListParagraph"/>
        <w:numPr>
          <w:ilvl w:val="0"/>
          <w:numId w:val="1"/>
        </w:numPr>
        <w:jc w:val="both"/>
      </w:pPr>
      <w:r w:rsidRPr="00F017C2">
        <w:rPr>
          <w:rFonts w:asciiTheme="minorHAnsi" w:hAnsiTheme="minorHAnsi"/>
        </w:rPr>
        <w:t>Community members, national civil society organizations, local public authorities and the national Gender Monitoring Office (GMO) authorities effectively interact through formal and informal spaces for dialogue and negotiation leading to more inclusive decision-making.</w:t>
      </w:r>
    </w:p>
    <w:p w:rsidR="00F017C2" w:rsidRPr="00F5199B" w:rsidRDefault="00F017C2" w:rsidP="00F017C2">
      <w:pPr>
        <w:pStyle w:val="ListParagraph"/>
        <w:spacing w:after="0" w:line="240" w:lineRule="auto"/>
        <w:jc w:val="both"/>
        <w:rPr>
          <w:rStyle w:val="s1"/>
          <w:rFonts w:asciiTheme="minorHAnsi" w:hAnsiTheme="minorHAnsi"/>
          <w:lang w:val="en-GB"/>
        </w:rPr>
      </w:pPr>
    </w:p>
    <w:p w:rsidR="00F017C2" w:rsidRDefault="00F017C2"/>
    <w:sectPr w:rsidR="00F017C2" w:rsidSect="00A11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F UI Displa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20B9C"/>
    <w:multiLevelType w:val="multilevel"/>
    <w:tmpl w:val="4F4443A4"/>
    <w:lvl w:ilvl="0">
      <w:start w:val="1"/>
      <w:numFmt w:val="upperRoman"/>
      <w:lvlText w:val="%1."/>
      <w:lvlJc w:val="right"/>
      <w:pPr>
        <w:ind w:left="720" w:hanging="360"/>
      </w:p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483"/>
    <w:rsid w:val="00A11434"/>
    <w:rsid w:val="00A50D29"/>
    <w:rsid w:val="00B43BA4"/>
    <w:rsid w:val="00C56483"/>
    <w:rsid w:val="00D457EC"/>
    <w:rsid w:val="00F017C2"/>
    <w:rsid w:val="00F25A65"/>
    <w:rsid w:val="00F6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8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inspringtekst"/>
    <w:basedOn w:val="Normal"/>
    <w:link w:val="ListParagraphChar"/>
    <w:uiPriority w:val="34"/>
    <w:qFormat/>
    <w:rsid w:val="00C56483"/>
    <w:pPr>
      <w:spacing w:after="200" w:line="276" w:lineRule="auto"/>
      <w:ind w:left="720"/>
      <w:contextualSpacing/>
    </w:pPr>
    <w:rPr>
      <w:rFonts w:ascii="Calibri" w:eastAsia="Calibri" w:hAnsi="Calibri"/>
      <w:sz w:val="22"/>
      <w:szCs w:val="22"/>
      <w:lang w:val="en-US"/>
    </w:rPr>
  </w:style>
  <w:style w:type="paragraph" w:styleId="NormalWeb">
    <w:name w:val="Normal (Web)"/>
    <w:basedOn w:val="Normal"/>
    <w:uiPriority w:val="99"/>
    <w:unhideWhenUsed/>
    <w:rsid w:val="00C56483"/>
    <w:pPr>
      <w:spacing w:before="100" w:beforeAutospacing="1" w:after="100" w:afterAutospacing="1"/>
    </w:pPr>
    <w:rPr>
      <w:lang w:val="en-US"/>
    </w:rPr>
  </w:style>
  <w:style w:type="character" w:customStyle="1" w:styleId="ListParagraphChar">
    <w:name w:val="List Paragraph Char"/>
    <w:aliases w:val="Ha Char,inspringtekst Char"/>
    <w:basedOn w:val="DefaultParagraphFont"/>
    <w:link w:val="ListParagraph"/>
    <w:uiPriority w:val="34"/>
    <w:locked/>
    <w:rsid w:val="00C56483"/>
    <w:rPr>
      <w:rFonts w:ascii="Calibri" w:eastAsia="Calibri" w:hAnsi="Calibri" w:cs="Times New Roman"/>
    </w:rPr>
  </w:style>
  <w:style w:type="character" w:customStyle="1" w:styleId="s1">
    <w:name w:val="s1"/>
    <w:basedOn w:val="DefaultParagraphFont"/>
    <w:rsid w:val="00C56483"/>
  </w:style>
  <w:style w:type="paragraph" w:customStyle="1" w:styleId="p2">
    <w:name w:val="p2"/>
    <w:basedOn w:val="Normal"/>
    <w:rsid w:val="00C56483"/>
    <w:rPr>
      <w:rFonts w:ascii=".SF UI Display" w:eastAsia="Calibri" w:hAnsi=".SF UI Display"/>
      <w:color w:val="454545"/>
      <w:sz w:val="32"/>
      <w:szCs w:val="3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8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inspringtekst"/>
    <w:basedOn w:val="Normal"/>
    <w:link w:val="ListParagraphChar"/>
    <w:uiPriority w:val="34"/>
    <w:qFormat/>
    <w:rsid w:val="00C56483"/>
    <w:pPr>
      <w:spacing w:after="200" w:line="276" w:lineRule="auto"/>
      <w:ind w:left="720"/>
      <w:contextualSpacing/>
    </w:pPr>
    <w:rPr>
      <w:rFonts w:ascii="Calibri" w:eastAsia="Calibri" w:hAnsi="Calibri"/>
      <w:sz w:val="22"/>
      <w:szCs w:val="22"/>
      <w:lang w:val="en-US"/>
    </w:rPr>
  </w:style>
  <w:style w:type="paragraph" w:styleId="NormalWeb">
    <w:name w:val="Normal (Web)"/>
    <w:basedOn w:val="Normal"/>
    <w:uiPriority w:val="99"/>
    <w:unhideWhenUsed/>
    <w:rsid w:val="00C56483"/>
    <w:pPr>
      <w:spacing w:before="100" w:beforeAutospacing="1" w:after="100" w:afterAutospacing="1"/>
    </w:pPr>
    <w:rPr>
      <w:lang w:val="en-US"/>
    </w:rPr>
  </w:style>
  <w:style w:type="character" w:customStyle="1" w:styleId="ListParagraphChar">
    <w:name w:val="List Paragraph Char"/>
    <w:aliases w:val="Ha Char,inspringtekst Char"/>
    <w:basedOn w:val="DefaultParagraphFont"/>
    <w:link w:val="ListParagraph"/>
    <w:uiPriority w:val="34"/>
    <w:locked/>
    <w:rsid w:val="00C56483"/>
    <w:rPr>
      <w:rFonts w:ascii="Calibri" w:eastAsia="Calibri" w:hAnsi="Calibri" w:cs="Times New Roman"/>
    </w:rPr>
  </w:style>
  <w:style w:type="character" w:customStyle="1" w:styleId="s1">
    <w:name w:val="s1"/>
    <w:basedOn w:val="DefaultParagraphFont"/>
    <w:rsid w:val="00C56483"/>
  </w:style>
  <w:style w:type="paragraph" w:customStyle="1" w:styleId="p2">
    <w:name w:val="p2"/>
    <w:basedOn w:val="Normal"/>
    <w:rsid w:val="00C56483"/>
    <w:rPr>
      <w:rFonts w:ascii=".SF UI Display" w:eastAsia="Calibri" w:hAnsi=".SF UI Display"/>
      <w:color w:val="454545"/>
      <w:sz w:val="32"/>
      <w:szCs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2017-02-07T07:19:00Z</dcterms:created>
  <dcterms:modified xsi:type="dcterms:W3CDTF">2017-02-07T07:19:00Z</dcterms:modified>
</cp:coreProperties>
</file>