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55" w:rsidRPr="00160FD3" w:rsidRDefault="00645527" w:rsidP="00160FD3">
      <w:pPr>
        <w:tabs>
          <w:tab w:val="left" w:pos="1440"/>
          <w:tab w:val="num" w:pos="2160"/>
          <w:tab w:val="left" w:pos="3060"/>
        </w:tabs>
        <w:spacing w:line="276" w:lineRule="auto"/>
        <w:jc w:val="center"/>
        <w:outlineLvl w:val="0"/>
        <w:rPr>
          <w:rFonts w:eastAsia="Calibri"/>
          <w:b/>
          <w:sz w:val="28"/>
          <w:szCs w:val="28"/>
          <w:lang w:val="en-US" w:eastAsia="en-US"/>
        </w:rPr>
      </w:pPr>
      <w:r w:rsidRPr="00160FD3">
        <w:rPr>
          <w:rFonts w:eastAsia="Calibri"/>
          <w:b/>
          <w:sz w:val="28"/>
          <w:szCs w:val="28"/>
          <w:lang w:val="en-US" w:eastAsia="en-US"/>
        </w:rPr>
        <w:t>TENDER NOTICE</w:t>
      </w:r>
    </w:p>
    <w:p w:rsidR="002917A1" w:rsidRPr="00160FD3" w:rsidRDefault="002917A1" w:rsidP="00160FD3">
      <w:pPr>
        <w:pStyle w:val="Default"/>
        <w:jc w:val="center"/>
        <w:rPr>
          <w:rFonts w:ascii="Times New Roman" w:hAnsi="Times New Roman" w:cs="Times New Roman"/>
          <w:b/>
          <w:sz w:val="36"/>
          <w:szCs w:val="36"/>
        </w:rPr>
      </w:pPr>
      <w:r w:rsidRPr="00160FD3">
        <w:rPr>
          <w:rFonts w:ascii="Times New Roman" w:hAnsi="Times New Roman" w:cs="Times New Roman"/>
          <w:b/>
          <w:sz w:val="28"/>
          <w:szCs w:val="28"/>
        </w:rPr>
        <w:t>Consultancy to conduct a Mid-Term Review of Pro-Femmes/Twese Hamwe Strategic Plan 2017-2021</w:t>
      </w:r>
    </w:p>
    <w:p w:rsidR="002917A1" w:rsidRPr="00160FD3" w:rsidRDefault="002917A1" w:rsidP="00160FD3">
      <w:pPr>
        <w:tabs>
          <w:tab w:val="left" w:pos="1440"/>
          <w:tab w:val="num" w:pos="2160"/>
          <w:tab w:val="left" w:pos="3060"/>
        </w:tabs>
        <w:spacing w:line="276" w:lineRule="auto"/>
        <w:jc w:val="both"/>
        <w:outlineLvl w:val="0"/>
        <w:rPr>
          <w:rFonts w:eastAsia="Calibri"/>
          <w:b/>
          <w:sz w:val="24"/>
          <w:szCs w:val="24"/>
          <w:lang w:val="en-US" w:eastAsia="en-US"/>
        </w:rPr>
      </w:pPr>
    </w:p>
    <w:p w:rsidR="00330438" w:rsidRPr="00160FD3" w:rsidRDefault="00330438" w:rsidP="00160FD3">
      <w:pPr>
        <w:tabs>
          <w:tab w:val="num" w:pos="2160"/>
        </w:tabs>
        <w:autoSpaceDE w:val="0"/>
        <w:autoSpaceDN w:val="0"/>
        <w:adjustRightInd w:val="0"/>
        <w:spacing w:line="360" w:lineRule="auto"/>
        <w:jc w:val="both"/>
        <w:textAlignment w:val="center"/>
        <w:rPr>
          <w:rFonts w:eastAsia="Calibri"/>
          <w:w w:val="103"/>
          <w:sz w:val="22"/>
          <w:szCs w:val="22"/>
          <w:lang w:val="en-US" w:eastAsia="en-US"/>
        </w:rPr>
      </w:pPr>
      <w:r w:rsidRPr="00160FD3">
        <w:rPr>
          <w:rFonts w:eastAsia="Calibri"/>
          <w:w w:val="103"/>
          <w:sz w:val="22"/>
          <w:szCs w:val="22"/>
          <w:lang w:val="en-US" w:eastAsia="en-US"/>
        </w:rPr>
        <w:t xml:space="preserve">Pro-Femmes/ Twese Hamwe </w:t>
      </w:r>
      <w:proofErr w:type="gramStart"/>
      <w:r w:rsidRPr="00160FD3">
        <w:rPr>
          <w:rFonts w:eastAsia="Calibri"/>
          <w:w w:val="103"/>
          <w:sz w:val="22"/>
          <w:szCs w:val="22"/>
          <w:lang w:val="en-US" w:eastAsia="en-US"/>
        </w:rPr>
        <w:t>is</w:t>
      </w:r>
      <w:proofErr w:type="gramEnd"/>
      <w:r w:rsidRPr="00160FD3">
        <w:rPr>
          <w:rFonts w:eastAsia="Calibri"/>
          <w:w w:val="103"/>
          <w:sz w:val="22"/>
          <w:szCs w:val="22"/>
          <w:lang w:val="en-US" w:eastAsia="en-US"/>
        </w:rPr>
        <w:t xml:space="preserve"> a national civil society umbrella organization for civil society organizations working to advance Gender equality and equity throughout the development process. The organization was established in October 1992 and currently represents 53 member organizations within the country. The mission of Pro-Femmes/ Twese Hamwe is to eradicate all forms of discrimination towards women, to promote women’s socio-economic, political and legal status, and to enhance institutional and organizational capacities of the umbrella and its member organizations through promotion of sustainable human development based on gender equality, a culture of peace, justice and human rights. </w:t>
      </w:r>
    </w:p>
    <w:p w:rsidR="00116549" w:rsidRPr="00160FD3" w:rsidRDefault="00116549" w:rsidP="00160FD3">
      <w:pPr>
        <w:pStyle w:val="p2"/>
        <w:spacing w:line="276" w:lineRule="auto"/>
        <w:jc w:val="both"/>
        <w:rPr>
          <w:rStyle w:val="s1"/>
          <w:rFonts w:ascii="Times New Roman" w:hAnsi="Times New Roman"/>
          <w:color w:val="auto"/>
          <w:sz w:val="22"/>
          <w:szCs w:val="22"/>
          <w:lang w:val="en-US"/>
        </w:rPr>
      </w:pPr>
    </w:p>
    <w:p w:rsidR="00002F10" w:rsidRPr="00160FD3" w:rsidRDefault="00330438" w:rsidP="00160FD3">
      <w:pPr>
        <w:pStyle w:val="p2"/>
        <w:spacing w:line="276" w:lineRule="auto"/>
        <w:jc w:val="both"/>
        <w:rPr>
          <w:rFonts w:ascii="Times New Roman" w:eastAsia="Times New Roman" w:hAnsi="Times New Roman"/>
          <w:color w:val="auto"/>
          <w:sz w:val="22"/>
          <w:szCs w:val="22"/>
        </w:rPr>
      </w:pPr>
      <w:r w:rsidRPr="00160FD3">
        <w:rPr>
          <w:rFonts w:ascii="Times New Roman" w:eastAsia="Times New Roman" w:hAnsi="Times New Roman"/>
          <w:color w:val="auto"/>
          <w:sz w:val="22"/>
          <w:szCs w:val="22"/>
        </w:rPr>
        <w:t xml:space="preserve">With funding from Care International Rwanda, PFTH is willing to recruit a </w:t>
      </w:r>
      <w:r w:rsidR="002917A1" w:rsidRPr="00160FD3">
        <w:rPr>
          <w:rFonts w:ascii="Times New Roman" w:eastAsia="Times New Roman" w:hAnsi="Times New Roman"/>
          <w:color w:val="auto"/>
          <w:sz w:val="22"/>
          <w:szCs w:val="22"/>
        </w:rPr>
        <w:t xml:space="preserve">consultant or a consultinf film to conduct a mid-term review of Pro-Femmes/Twese Hamwe strategic plan. </w:t>
      </w:r>
    </w:p>
    <w:p w:rsidR="00160FD3" w:rsidRPr="00160FD3" w:rsidRDefault="00160FD3" w:rsidP="00160FD3">
      <w:pPr>
        <w:pStyle w:val="p2"/>
        <w:spacing w:line="276" w:lineRule="auto"/>
        <w:jc w:val="both"/>
        <w:rPr>
          <w:rFonts w:ascii="Times New Roman" w:hAnsi="Times New Roman"/>
          <w:color w:val="auto"/>
          <w:sz w:val="22"/>
          <w:szCs w:val="22"/>
          <w:lang w:val="en-US"/>
        </w:rPr>
      </w:pPr>
    </w:p>
    <w:p w:rsidR="00823D50" w:rsidRPr="00160FD3" w:rsidRDefault="00423FAD" w:rsidP="00160FD3">
      <w:pPr>
        <w:tabs>
          <w:tab w:val="num" w:pos="2160"/>
        </w:tabs>
        <w:spacing w:line="360" w:lineRule="auto"/>
        <w:jc w:val="both"/>
        <w:rPr>
          <w:sz w:val="22"/>
          <w:szCs w:val="22"/>
          <w:lang w:val="en-US"/>
        </w:rPr>
      </w:pPr>
      <w:r w:rsidRPr="00160FD3">
        <w:rPr>
          <w:sz w:val="22"/>
          <w:szCs w:val="22"/>
          <w:lang w:val="en-US"/>
        </w:rPr>
        <w:t>The application should</w:t>
      </w:r>
      <w:r w:rsidR="00823D50" w:rsidRPr="00160FD3">
        <w:rPr>
          <w:sz w:val="22"/>
          <w:szCs w:val="22"/>
          <w:lang w:val="en-US"/>
        </w:rPr>
        <w:t xml:space="preserve"> be addressed to the Executive </w:t>
      </w:r>
      <w:r w:rsidR="00330438" w:rsidRPr="00160FD3">
        <w:rPr>
          <w:sz w:val="22"/>
          <w:szCs w:val="22"/>
          <w:lang w:val="en-US"/>
        </w:rPr>
        <w:t xml:space="preserve">Director </w:t>
      </w:r>
      <w:r w:rsidRPr="00160FD3">
        <w:rPr>
          <w:sz w:val="22"/>
          <w:szCs w:val="22"/>
          <w:lang w:val="en-US"/>
        </w:rPr>
        <w:t>of Pro-Femmes</w:t>
      </w:r>
      <w:r w:rsidR="00823D50" w:rsidRPr="00160FD3">
        <w:rPr>
          <w:sz w:val="22"/>
          <w:szCs w:val="22"/>
          <w:lang w:val="en-US"/>
        </w:rPr>
        <w:t>/Twese Hamwe and</w:t>
      </w:r>
      <w:r w:rsidRPr="00160FD3">
        <w:rPr>
          <w:sz w:val="22"/>
          <w:szCs w:val="22"/>
          <w:lang w:val="en-US"/>
        </w:rPr>
        <w:t xml:space="preserve"> delivered to Pro-Femmes/Twese </w:t>
      </w:r>
      <w:proofErr w:type="spellStart"/>
      <w:r w:rsidRPr="00160FD3">
        <w:rPr>
          <w:sz w:val="22"/>
          <w:szCs w:val="22"/>
          <w:lang w:val="en-US"/>
        </w:rPr>
        <w:t>Hamwe’s</w:t>
      </w:r>
      <w:proofErr w:type="spellEnd"/>
      <w:r w:rsidRPr="00160FD3">
        <w:rPr>
          <w:sz w:val="22"/>
          <w:szCs w:val="22"/>
          <w:lang w:val="en-US"/>
        </w:rPr>
        <w:t xml:space="preserve"> offices no</w:t>
      </w:r>
      <w:r w:rsidR="00160FD3" w:rsidRPr="00160FD3">
        <w:rPr>
          <w:sz w:val="22"/>
          <w:szCs w:val="22"/>
          <w:lang w:val="en-US"/>
        </w:rPr>
        <w:t>t</w:t>
      </w:r>
      <w:r w:rsidRPr="00160FD3">
        <w:rPr>
          <w:sz w:val="22"/>
          <w:szCs w:val="22"/>
          <w:lang w:val="en-US"/>
        </w:rPr>
        <w:t xml:space="preserve"> </w:t>
      </w:r>
      <w:r w:rsidRPr="00160FD3">
        <w:rPr>
          <w:b/>
          <w:sz w:val="22"/>
          <w:szCs w:val="22"/>
          <w:lang w:val="en-US"/>
        </w:rPr>
        <w:t xml:space="preserve">later than </w:t>
      </w:r>
      <w:r w:rsidR="002917A1" w:rsidRPr="00160FD3">
        <w:rPr>
          <w:b/>
          <w:sz w:val="22"/>
          <w:szCs w:val="22"/>
          <w:lang w:val="en-US"/>
        </w:rPr>
        <w:t>04</w:t>
      </w:r>
      <w:r w:rsidR="002917A1" w:rsidRPr="00160FD3">
        <w:rPr>
          <w:b/>
          <w:sz w:val="22"/>
          <w:szCs w:val="22"/>
          <w:vertAlign w:val="superscript"/>
          <w:lang w:val="en-US"/>
        </w:rPr>
        <w:t>th</w:t>
      </w:r>
      <w:r w:rsidR="002917A1" w:rsidRPr="00160FD3">
        <w:rPr>
          <w:b/>
          <w:sz w:val="22"/>
          <w:szCs w:val="22"/>
          <w:lang w:val="en-US"/>
        </w:rPr>
        <w:t xml:space="preserve"> June 2019</w:t>
      </w:r>
      <w:r w:rsidR="00002F10" w:rsidRPr="00160FD3">
        <w:rPr>
          <w:b/>
          <w:sz w:val="22"/>
          <w:szCs w:val="22"/>
          <w:lang w:val="en-US"/>
        </w:rPr>
        <w:t xml:space="preserve"> at</w:t>
      </w:r>
      <w:r w:rsidR="00116549" w:rsidRPr="00160FD3">
        <w:rPr>
          <w:b/>
          <w:sz w:val="22"/>
          <w:szCs w:val="22"/>
          <w:lang w:val="en-US"/>
        </w:rPr>
        <w:t xml:space="preserve"> 1</w:t>
      </w:r>
      <w:r w:rsidRPr="00160FD3">
        <w:rPr>
          <w:b/>
          <w:sz w:val="22"/>
          <w:szCs w:val="22"/>
          <w:lang w:val="en-US"/>
        </w:rPr>
        <w:t>0:00</w:t>
      </w:r>
      <w:r w:rsidRPr="00160FD3">
        <w:rPr>
          <w:sz w:val="22"/>
          <w:szCs w:val="22"/>
          <w:lang w:val="en-US"/>
        </w:rPr>
        <w:t xml:space="preserve"> am. </w:t>
      </w:r>
      <w:r w:rsidR="00823D50" w:rsidRPr="00160FD3">
        <w:rPr>
          <w:sz w:val="22"/>
          <w:szCs w:val="22"/>
          <w:lang w:val="en-US"/>
        </w:rPr>
        <w:t xml:space="preserve">Duly submitted bids will be publicly opened at 10:30 am on the same date. </w:t>
      </w:r>
    </w:p>
    <w:p w:rsidR="00823D50" w:rsidRPr="00160FD3" w:rsidRDefault="00823D50" w:rsidP="00160FD3">
      <w:pPr>
        <w:tabs>
          <w:tab w:val="num" w:pos="2160"/>
        </w:tabs>
        <w:spacing w:line="360" w:lineRule="auto"/>
        <w:jc w:val="both"/>
        <w:rPr>
          <w:sz w:val="22"/>
          <w:szCs w:val="22"/>
          <w:lang w:val="en-US"/>
        </w:rPr>
      </w:pPr>
    </w:p>
    <w:p w:rsidR="002917A1" w:rsidRPr="002917A1" w:rsidRDefault="002917A1" w:rsidP="00160FD3">
      <w:pPr>
        <w:tabs>
          <w:tab w:val="num" w:pos="2160"/>
        </w:tabs>
        <w:spacing w:line="360" w:lineRule="auto"/>
        <w:jc w:val="both"/>
        <w:rPr>
          <w:sz w:val="24"/>
          <w:szCs w:val="24"/>
          <w:lang w:val="en-US"/>
        </w:rPr>
      </w:pPr>
      <w:r w:rsidRPr="002917A1">
        <w:rPr>
          <w:sz w:val="24"/>
          <w:szCs w:val="24"/>
          <w:lang w:val="en-US"/>
        </w:rPr>
        <w:t xml:space="preserve">Detailed information can be found in Terms of Reference document that can be picked at pro-Femmes/Twese </w:t>
      </w:r>
      <w:proofErr w:type="spellStart"/>
      <w:r w:rsidRPr="002917A1">
        <w:rPr>
          <w:sz w:val="24"/>
          <w:szCs w:val="24"/>
          <w:lang w:val="en-US"/>
        </w:rPr>
        <w:t>Hamwe’s</w:t>
      </w:r>
      <w:proofErr w:type="spellEnd"/>
      <w:r w:rsidRPr="002917A1">
        <w:rPr>
          <w:sz w:val="24"/>
          <w:szCs w:val="24"/>
          <w:lang w:val="en-US"/>
        </w:rPr>
        <w:t xml:space="preserve"> office during working hours (Monday – Fr</w:t>
      </w:r>
      <w:r w:rsidRPr="00160FD3">
        <w:rPr>
          <w:sz w:val="24"/>
          <w:szCs w:val="24"/>
          <w:lang w:val="en-US"/>
        </w:rPr>
        <w:t xml:space="preserve">iday from 08:00 am to 5:00 pm) </w:t>
      </w:r>
      <w:r w:rsidRPr="002917A1">
        <w:rPr>
          <w:sz w:val="24"/>
          <w:szCs w:val="24"/>
          <w:lang w:val="en-US"/>
        </w:rPr>
        <w:t xml:space="preserve">upon presentation of a receipt of non-refundable payment of 10,000 </w:t>
      </w:r>
      <w:proofErr w:type="spellStart"/>
      <w:r w:rsidRPr="002917A1">
        <w:rPr>
          <w:sz w:val="24"/>
          <w:szCs w:val="24"/>
          <w:lang w:val="en-US"/>
        </w:rPr>
        <w:t>Rwf</w:t>
      </w:r>
      <w:proofErr w:type="spellEnd"/>
      <w:r w:rsidRPr="002917A1">
        <w:rPr>
          <w:sz w:val="24"/>
          <w:szCs w:val="24"/>
          <w:lang w:val="en-US"/>
        </w:rPr>
        <w:t xml:space="preserve"> on </w:t>
      </w:r>
      <w:r w:rsidRPr="002917A1">
        <w:rPr>
          <w:b/>
          <w:sz w:val="24"/>
          <w:szCs w:val="24"/>
          <w:lang w:val="en-US"/>
        </w:rPr>
        <w:t xml:space="preserve">Pro-Femmes/Twese </w:t>
      </w:r>
      <w:proofErr w:type="spellStart"/>
      <w:r w:rsidRPr="002917A1">
        <w:rPr>
          <w:b/>
          <w:sz w:val="24"/>
          <w:szCs w:val="24"/>
          <w:lang w:val="en-US"/>
        </w:rPr>
        <w:t>Hamwe</w:t>
      </w:r>
      <w:r w:rsidRPr="002917A1">
        <w:rPr>
          <w:sz w:val="24"/>
          <w:szCs w:val="24"/>
          <w:lang w:val="en-US"/>
        </w:rPr>
        <w:t>’s</w:t>
      </w:r>
      <w:proofErr w:type="spellEnd"/>
      <w:r w:rsidRPr="002917A1">
        <w:rPr>
          <w:sz w:val="24"/>
          <w:szCs w:val="24"/>
          <w:lang w:val="en-US"/>
        </w:rPr>
        <w:t xml:space="preserve"> Bank account  </w:t>
      </w:r>
      <w:r w:rsidRPr="002917A1">
        <w:rPr>
          <w:b/>
          <w:sz w:val="24"/>
          <w:szCs w:val="24"/>
          <w:lang w:val="en-US"/>
        </w:rPr>
        <w:t xml:space="preserve">No. 1002190104949201   in ACCESS Bank. </w:t>
      </w:r>
    </w:p>
    <w:p w:rsidR="002917A1" w:rsidRPr="002917A1" w:rsidRDefault="002917A1" w:rsidP="00160FD3">
      <w:pPr>
        <w:tabs>
          <w:tab w:val="num" w:pos="2160"/>
        </w:tabs>
        <w:spacing w:line="360" w:lineRule="auto"/>
        <w:jc w:val="both"/>
        <w:rPr>
          <w:sz w:val="24"/>
          <w:szCs w:val="24"/>
          <w:lang w:val="en-US"/>
        </w:rPr>
      </w:pPr>
      <w:r w:rsidRPr="002917A1">
        <w:rPr>
          <w:sz w:val="24"/>
          <w:szCs w:val="24"/>
          <w:lang w:val="en-US"/>
        </w:rPr>
        <w:t xml:space="preserve">Pro-Femmes/ Twese Hamwe office is located at </w:t>
      </w:r>
      <w:proofErr w:type="spellStart"/>
      <w:r w:rsidRPr="002917A1">
        <w:rPr>
          <w:sz w:val="24"/>
          <w:szCs w:val="24"/>
          <w:lang w:val="en-US"/>
        </w:rPr>
        <w:t>Gahanga</w:t>
      </w:r>
      <w:proofErr w:type="spellEnd"/>
      <w:r w:rsidRPr="002917A1">
        <w:rPr>
          <w:sz w:val="24"/>
          <w:szCs w:val="24"/>
          <w:lang w:val="en-US"/>
        </w:rPr>
        <w:t xml:space="preserve">, besides </w:t>
      </w:r>
      <w:proofErr w:type="spellStart"/>
      <w:r w:rsidRPr="002917A1">
        <w:rPr>
          <w:sz w:val="24"/>
          <w:szCs w:val="24"/>
          <w:lang w:val="en-US"/>
        </w:rPr>
        <w:t>Gahanga</w:t>
      </w:r>
      <w:proofErr w:type="spellEnd"/>
      <w:r w:rsidRPr="002917A1">
        <w:rPr>
          <w:sz w:val="24"/>
          <w:szCs w:val="24"/>
          <w:lang w:val="en-US"/>
        </w:rPr>
        <w:t xml:space="preserve"> sector in </w:t>
      </w:r>
      <w:proofErr w:type="spellStart"/>
      <w:r w:rsidRPr="002917A1">
        <w:rPr>
          <w:sz w:val="24"/>
          <w:szCs w:val="24"/>
          <w:lang w:val="en-US"/>
        </w:rPr>
        <w:t>Kicukiro</w:t>
      </w:r>
      <w:proofErr w:type="spellEnd"/>
      <w:r w:rsidRPr="002917A1">
        <w:rPr>
          <w:sz w:val="24"/>
          <w:szCs w:val="24"/>
          <w:lang w:val="en-US"/>
        </w:rPr>
        <w:t xml:space="preserve"> District. </w:t>
      </w:r>
    </w:p>
    <w:p w:rsidR="00330438" w:rsidRPr="00160FD3" w:rsidRDefault="00330438" w:rsidP="00160FD3">
      <w:pPr>
        <w:tabs>
          <w:tab w:val="num" w:pos="2160"/>
        </w:tabs>
        <w:spacing w:line="360" w:lineRule="auto"/>
        <w:jc w:val="both"/>
        <w:rPr>
          <w:sz w:val="22"/>
          <w:szCs w:val="22"/>
          <w:lang w:val="en-US"/>
        </w:rPr>
      </w:pPr>
    </w:p>
    <w:p w:rsidR="00330438" w:rsidRPr="00160FD3" w:rsidRDefault="00330438" w:rsidP="00160FD3">
      <w:pPr>
        <w:tabs>
          <w:tab w:val="num" w:pos="2160"/>
        </w:tabs>
        <w:jc w:val="both"/>
        <w:rPr>
          <w:sz w:val="22"/>
          <w:szCs w:val="22"/>
          <w:lang w:val="en-US"/>
        </w:rPr>
      </w:pPr>
      <w:r w:rsidRPr="00160FD3">
        <w:rPr>
          <w:sz w:val="22"/>
          <w:szCs w:val="22"/>
          <w:lang w:val="en-US"/>
        </w:rPr>
        <w:t>Done at Kigali on 28</w:t>
      </w:r>
      <w:r w:rsidR="00BB021D" w:rsidRPr="00160FD3">
        <w:rPr>
          <w:sz w:val="22"/>
          <w:szCs w:val="22"/>
          <w:vertAlign w:val="superscript"/>
          <w:lang w:val="en-US"/>
        </w:rPr>
        <w:t xml:space="preserve">th </w:t>
      </w:r>
      <w:r w:rsidRPr="00160FD3">
        <w:rPr>
          <w:sz w:val="22"/>
          <w:szCs w:val="22"/>
          <w:lang w:val="en-US"/>
        </w:rPr>
        <w:t>February 2019</w:t>
      </w:r>
    </w:p>
    <w:p w:rsidR="00823D50" w:rsidRPr="00160FD3" w:rsidRDefault="00823D50" w:rsidP="00160FD3">
      <w:pPr>
        <w:tabs>
          <w:tab w:val="num" w:pos="2160"/>
        </w:tabs>
        <w:spacing w:line="360" w:lineRule="auto"/>
        <w:jc w:val="both"/>
        <w:rPr>
          <w:sz w:val="22"/>
          <w:szCs w:val="22"/>
          <w:lang w:val="en-US"/>
        </w:rPr>
      </w:pPr>
      <w:bookmarkStart w:id="0" w:name="_GoBack"/>
      <w:bookmarkEnd w:id="0"/>
    </w:p>
    <w:p w:rsidR="00F026E4" w:rsidRPr="00160FD3" w:rsidRDefault="007B2555" w:rsidP="00160FD3">
      <w:pPr>
        <w:tabs>
          <w:tab w:val="num" w:pos="2160"/>
          <w:tab w:val="left" w:pos="4065"/>
        </w:tabs>
        <w:spacing w:line="360" w:lineRule="auto"/>
        <w:jc w:val="both"/>
        <w:rPr>
          <w:b/>
          <w:sz w:val="22"/>
          <w:szCs w:val="22"/>
          <w:lang w:val="en-US"/>
        </w:rPr>
      </w:pPr>
      <w:r w:rsidRPr="00160FD3">
        <w:rPr>
          <w:b/>
          <w:sz w:val="22"/>
          <w:szCs w:val="22"/>
          <w:lang w:val="en-US"/>
        </w:rPr>
        <w:t>Emma Marie BUGINGO</w:t>
      </w:r>
      <w:r w:rsidR="000B5CD2" w:rsidRPr="00160FD3">
        <w:rPr>
          <w:b/>
          <w:sz w:val="22"/>
          <w:szCs w:val="22"/>
          <w:lang w:val="en-US"/>
        </w:rPr>
        <w:tab/>
      </w:r>
    </w:p>
    <w:p w:rsidR="007B2555" w:rsidRPr="00160FD3" w:rsidRDefault="00330438" w:rsidP="00160FD3">
      <w:pPr>
        <w:tabs>
          <w:tab w:val="num" w:pos="2160"/>
        </w:tabs>
        <w:spacing w:line="360" w:lineRule="auto"/>
        <w:jc w:val="both"/>
        <w:rPr>
          <w:b/>
          <w:sz w:val="22"/>
          <w:szCs w:val="22"/>
          <w:lang w:val="en-US"/>
        </w:rPr>
      </w:pPr>
      <w:r w:rsidRPr="00160FD3">
        <w:rPr>
          <w:b/>
          <w:sz w:val="22"/>
          <w:szCs w:val="22"/>
          <w:lang w:val="en-US"/>
        </w:rPr>
        <w:t xml:space="preserve">Executive Director </w:t>
      </w:r>
    </w:p>
    <w:p w:rsidR="004F1A88" w:rsidRPr="00160FD3" w:rsidRDefault="007B2555" w:rsidP="00160FD3">
      <w:pPr>
        <w:tabs>
          <w:tab w:val="num" w:pos="2160"/>
        </w:tabs>
        <w:spacing w:line="360" w:lineRule="auto"/>
        <w:jc w:val="both"/>
        <w:rPr>
          <w:sz w:val="22"/>
          <w:szCs w:val="22"/>
          <w:lang w:val="en-US"/>
        </w:rPr>
      </w:pPr>
      <w:r w:rsidRPr="00160FD3">
        <w:rPr>
          <w:b/>
          <w:sz w:val="22"/>
          <w:szCs w:val="22"/>
          <w:lang w:val="en-US"/>
        </w:rPr>
        <w:t>Pro-Femmes / Twese Hamwe</w:t>
      </w:r>
    </w:p>
    <w:sectPr w:rsidR="004F1A88" w:rsidRPr="00160FD3" w:rsidSect="00160FD3">
      <w:headerReference w:type="default" r:id="rId8"/>
      <w:footerReference w:type="default" r:id="rId9"/>
      <w:pgSz w:w="12240" w:h="15840"/>
      <w:pgMar w:top="864" w:right="1152" w:bottom="864" w:left="1152" w:header="90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D4" w:rsidRDefault="007532D4" w:rsidP="00770F09">
      <w:r>
        <w:separator/>
      </w:r>
    </w:p>
  </w:endnote>
  <w:endnote w:type="continuationSeparator" w:id="0">
    <w:p w:rsidR="007532D4" w:rsidRDefault="007532D4" w:rsidP="0077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FUIDisplay-Regular">
    <w:altName w:val="Times New Roman"/>
    <w:panose1 w:val="00000000000000000000"/>
    <w:charset w:val="00"/>
    <w:family w:val="roman"/>
    <w:notTrueType/>
    <w:pitch w:val="default"/>
  </w:font>
  <w:font w:name=".SF UI Display">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CFF" w:rsidRDefault="00600CFF" w:rsidP="00600CFF">
    <w:pPr>
      <w:pStyle w:val="Header"/>
      <w:spacing w:line="276" w:lineRule="auto"/>
      <w:jc w:val="center"/>
      <w:rPr>
        <w:bCs/>
        <w:sz w:val="18"/>
        <w:szCs w:val="18"/>
        <w:lang w:val="fr-FR"/>
      </w:rPr>
    </w:pPr>
  </w:p>
  <w:p w:rsidR="00600CFF" w:rsidRDefault="00600CFF" w:rsidP="00600CFF">
    <w:pPr>
      <w:pStyle w:val="Header"/>
      <w:spacing w:line="276" w:lineRule="auto"/>
      <w:rPr>
        <w:bCs/>
        <w:sz w:val="18"/>
        <w:szCs w:val="18"/>
        <w:lang w:val="fr-FR"/>
      </w:rPr>
    </w:pPr>
    <w:r>
      <w:rPr>
        <w:bCs/>
        <w:noProof/>
        <w:sz w:val="18"/>
        <w:szCs w:val="18"/>
      </w:rPr>
      <w:drawing>
        <wp:inline distT="0" distB="0" distL="0" distR="0" wp14:anchorId="1ADC9177" wp14:editId="1AC53CD4">
          <wp:extent cx="6124575" cy="126941"/>
          <wp:effectExtent l="19050" t="0" r="9525" b="0"/>
          <wp:docPr id="1" name="Picture 3"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1"/>
                  <a:stretch>
                    <a:fillRect/>
                  </a:stretch>
                </pic:blipFill>
                <pic:spPr>
                  <a:xfrm>
                    <a:off x="0" y="0"/>
                    <a:ext cx="6124575" cy="126941"/>
                  </a:xfrm>
                  <a:prstGeom prst="rect">
                    <a:avLst/>
                  </a:prstGeom>
                </pic:spPr>
              </pic:pic>
            </a:graphicData>
          </a:graphic>
        </wp:inline>
      </w:drawing>
    </w:r>
  </w:p>
  <w:p w:rsidR="00600CFF" w:rsidRDefault="00600CFF" w:rsidP="00600CFF">
    <w:pPr>
      <w:jc w:val="center"/>
      <w:rPr>
        <w:rFonts w:ascii="Century Schoolbook" w:hAnsi="Century Schoolbook" w:cs="Arial"/>
      </w:rPr>
    </w:pPr>
    <w:r>
      <w:rPr>
        <w:rFonts w:ascii="Century Schoolbook" w:hAnsi="Century Schoolbook" w:cs="Arial"/>
      </w:rPr>
      <w:t xml:space="preserve">  Umbrella of Rwandan Civil Society Organizations aiming at advancement of women status, peace and development. </w:t>
    </w:r>
  </w:p>
  <w:p w:rsidR="00C52871" w:rsidRDefault="00C52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D4" w:rsidRDefault="007532D4" w:rsidP="00770F09">
      <w:r>
        <w:separator/>
      </w:r>
    </w:p>
  </w:footnote>
  <w:footnote w:type="continuationSeparator" w:id="0">
    <w:p w:rsidR="007532D4" w:rsidRDefault="007532D4" w:rsidP="00770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71" w:rsidRDefault="00D46979" w:rsidP="00770F09">
    <w:pPr>
      <w:pStyle w:val="Header"/>
      <w:tabs>
        <w:tab w:val="clear" w:pos="4680"/>
        <w:tab w:val="right" w:pos="8222"/>
      </w:tabs>
      <w:ind w:left="-142"/>
      <w:jc w:val="left"/>
      <w:rPr>
        <w:bCs/>
        <w:sz w:val="24"/>
        <w:szCs w:val="24"/>
      </w:rPr>
    </w:pPr>
    <w:r>
      <w:rPr>
        <w:noProof/>
      </w:rPr>
      <w:drawing>
        <wp:inline distT="0" distB="0" distL="0" distR="0" wp14:anchorId="490B4ABA" wp14:editId="513E8B73">
          <wp:extent cx="5943600" cy="1005168"/>
          <wp:effectExtent l="0" t="0" r="0" b="5080"/>
          <wp:docPr id="5" name="Picture 4" descr="Letter-Head-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7.png"/>
                  <pic:cNvPicPr/>
                </pic:nvPicPr>
                <pic:blipFill>
                  <a:blip r:embed="rId1"/>
                  <a:stretch>
                    <a:fillRect/>
                  </a:stretch>
                </pic:blipFill>
                <pic:spPr>
                  <a:xfrm>
                    <a:off x="0" y="0"/>
                    <a:ext cx="5943600" cy="1005168"/>
                  </a:xfrm>
                  <a:prstGeom prst="rect">
                    <a:avLst/>
                  </a:prstGeom>
                </pic:spPr>
              </pic:pic>
            </a:graphicData>
          </a:graphic>
        </wp:inline>
      </w:drawing>
    </w:r>
  </w:p>
  <w:p w:rsidR="00C52871" w:rsidRDefault="00D46979" w:rsidP="00770F09">
    <w:pPr>
      <w:pStyle w:val="Header"/>
      <w:tabs>
        <w:tab w:val="clear" w:pos="4680"/>
        <w:tab w:val="right" w:pos="8222"/>
      </w:tabs>
      <w:ind w:left="-142"/>
      <w:jc w:val="left"/>
      <w:rPr>
        <w:bCs/>
        <w:sz w:val="24"/>
        <w:szCs w:val="24"/>
      </w:rPr>
    </w:pPr>
    <w:r>
      <w:rPr>
        <w:bCs/>
        <w:noProof/>
        <w:sz w:val="18"/>
        <w:szCs w:val="18"/>
      </w:rPr>
      <w:drawing>
        <wp:inline distT="0" distB="0" distL="0" distR="0" wp14:anchorId="6778985C" wp14:editId="1879FC9B">
          <wp:extent cx="5943600" cy="122443"/>
          <wp:effectExtent l="0" t="0" r="0" b="0"/>
          <wp:docPr id="2" name="Picture 3"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png"/>
                  <pic:cNvPicPr/>
                </pic:nvPicPr>
                <pic:blipFill>
                  <a:blip r:embed="rId2"/>
                  <a:stretch>
                    <a:fillRect/>
                  </a:stretch>
                </pic:blipFill>
                <pic:spPr>
                  <a:xfrm>
                    <a:off x="0" y="0"/>
                    <a:ext cx="5943600" cy="1224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7AE"/>
    <w:multiLevelType w:val="multilevel"/>
    <w:tmpl w:val="069E16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2C26D8A"/>
    <w:multiLevelType w:val="hybridMultilevel"/>
    <w:tmpl w:val="0A6A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C10518"/>
    <w:multiLevelType w:val="hybridMultilevel"/>
    <w:tmpl w:val="F886E03E"/>
    <w:lvl w:ilvl="0" w:tplc="4C28220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2412069"/>
    <w:multiLevelType w:val="hybridMultilevel"/>
    <w:tmpl w:val="7354D6A8"/>
    <w:lvl w:ilvl="0" w:tplc="E8ACD218">
      <w:start w:val="6"/>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CD"/>
    <w:rsid w:val="00002F10"/>
    <w:rsid w:val="000436CD"/>
    <w:rsid w:val="00092D1F"/>
    <w:rsid w:val="000B5CD2"/>
    <w:rsid w:val="000C157A"/>
    <w:rsid w:val="000C32C1"/>
    <w:rsid w:val="000D4585"/>
    <w:rsid w:val="000E4291"/>
    <w:rsid w:val="000F2D0C"/>
    <w:rsid w:val="00104EF9"/>
    <w:rsid w:val="00116549"/>
    <w:rsid w:val="00130143"/>
    <w:rsid w:val="00160FD3"/>
    <w:rsid w:val="0018628F"/>
    <w:rsid w:val="001862CD"/>
    <w:rsid w:val="00201999"/>
    <w:rsid w:val="00203E7A"/>
    <w:rsid w:val="00227387"/>
    <w:rsid w:val="0025574D"/>
    <w:rsid w:val="002862E6"/>
    <w:rsid w:val="002917A1"/>
    <w:rsid w:val="002E616F"/>
    <w:rsid w:val="002F041A"/>
    <w:rsid w:val="00330438"/>
    <w:rsid w:val="003361E6"/>
    <w:rsid w:val="003408D0"/>
    <w:rsid w:val="003B3336"/>
    <w:rsid w:val="003B531C"/>
    <w:rsid w:val="00414B5A"/>
    <w:rsid w:val="00414F64"/>
    <w:rsid w:val="00423FAD"/>
    <w:rsid w:val="004554A0"/>
    <w:rsid w:val="0047149B"/>
    <w:rsid w:val="00487E88"/>
    <w:rsid w:val="004927A8"/>
    <w:rsid w:val="004B0763"/>
    <w:rsid w:val="004C18D7"/>
    <w:rsid w:val="004C5CAD"/>
    <w:rsid w:val="004F1A88"/>
    <w:rsid w:val="00564B95"/>
    <w:rsid w:val="00577A60"/>
    <w:rsid w:val="00586E77"/>
    <w:rsid w:val="005C2C17"/>
    <w:rsid w:val="00600CFF"/>
    <w:rsid w:val="00645527"/>
    <w:rsid w:val="006525E5"/>
    <w:rsid w:val="00657F75"/>
    <w:rsid w:val="00665B6F"/>
    <w:rsid w:val="00673371"/>
    <w:rsid w:val="006C7947"/>
    <w:rsid w:val="0070512B"/>
    <w:rsid w:val="0070656D"/>
    <w:rsid w:val="0071737F"/>
    <w:rsid w:val="007327E7"/>
    <w:rsid w:val="007532D4"/>
    <w:rsid w:val="00770F09"/>
    <w:rsid w:val="00771411"/>
    <w:rsid w:val="00795E7C"/>
    <w:rsid w:val="007A072B"/>
    <w:rsid w:val="007B2555"/>
    <w:rsid w:val="007E0D5B"/>
    <w:rsid w:val="007E7607"/>
    <w:rsid w:val="007F3CC6"/>
    <w:rsid w:val="008177DB"/>
    <w:rsid w:val="00823D50"/>
    <w:rsid w:val="008346E5"/>
    <w:rsid w:val="008418C0"/>
    <w:rsid w:val="00891985"/>
    <w:rsid w:val="00892656"/>
    <w:rsid w:val="00915891"/>
    <w:rsid w:val="00952A2D"/>
    <w:rsid w:val="00960A79"/>
    <w:rsid w:val="00973AC9"/>
    <w:rsid w:val="00987865"/>
    <w:rsid w:val="00992EBA"/>
    <w:rsid w:val="009C53B0"/>
    <w:rsid w:val="009C5631"/>
    <w:rsid w:val="009D558A"/>
    <w:rsid w:val="009D770B"/>
    <w:rsid w:val="009E3CEF"/>
    <w:rsid w:val="009F4CC6"/>
    <w:rsid w:val="009F7594"/>
    <w:rsid w:val="00A92960"/>
    <w:rsid w:val="00A938D5"/>
    <w:rsid w:val="00B1406D"/>
    <w:rsid w:val="00B37711"/>
    <w:rsid w:val="00BA3CA2"/>
    <w:rsid w:val="00BB021D"/>
    <w:rsid w:val="00BB2DED"/>
    <w:rsid w:val="00BE3944"/>
    <w:rsid w:val="00C41CE0"/>
    <w:rsid w:val="00C51787"/>
    <w:rsid w:val="00C52871"/>
    <w:rsid w:val="00C536D3"/>
    <w:rsid w:val="00C71C86"/>
    <w:rsid w:val="00C77674"/>
    <w:rsid w:val="00C97FB6"/>
    <w:rsid w:val="00CC243C"/>
    <w:rsid w:val="00CF55AE"/>
    <w:rsid w:val="00D138B3"/>
    <w:rsid w:val="00D15F53"/>
    <w:rsid w:val="00D24FE3"/>
    <w:rsid w:val="00D40A4A"/>
    <w:rsid w:val="00D46979"/>
    <w:rsid w:val="00D71B24"/>
    <w:rsid w:val="00E07574"/>
    <w:rsid w:val="00E63F06"/>
    <w:rsid w:val="00EC1780"/>
    <w:rsid w:val="00EE62F5"/>
    <w:rsid w:val="00F026E4"/>
    <w:rsid w:val="00F1666F"/>
    <w:rsid w:val="00F4612B"/>
    <w:rsid w:val="00F877B4"/>
    <w:rsid w:val="00FC4E71"/>
    <w:rsid w:val="00FD3F5E"/>
    <w:rsid w:val="00FF6E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D"/>
    <w:pPr>
      <w:spacing w:after="0" w:line="240" w:lineRule="auto"/>
    </w:pPr>
    <w:rPr>
      <w:rFonts w:ascii="Times New Roman" w:eastAsia="MS Mincho"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2CD"/>
    <w:rPr>
      <w:color w:val="0000FF"/>
      <w:u w:val="single"/>
    </w:rPr>
  </w:style>
  <w:style w:type="paragraph" w:styleId="Header">
    <w:name w:val="header"/>
    <w:basedOn w:val="Normal"/>
    <w:link w:val="HeaderChar"/>
    <w:uiPriority w:val="99"/>
    <w:unhideWhenUsed/>
    <w:rsid w:val="001862CD"/>
    <w:pPr>
      <w:tabs>
        <w:tab w:val="center" w:pos="4680"/>
        <w:tab w:val="right" w:pos="9360"/>
      </w:tabs>
      <w:jc w:val="both"/>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1862CD"/>
    <w:rPr>
      <w:rFonts w:ascii="Calibri" w:eastAsia="Calibri" w:hAnsi="Calibri" w:cs="Times New Roman"/>
    </w:rPr>
  </w:style>
  <w:style w:type="paragraph" w:styleId="Footer">
    <w:name w:val="footer"/>
    <w:basedOn w:val="Normal"/>
    <w:link w:val="FooterChar"/>
    <w:uiPriority w:val="99"/>
    <w:unhideWhenUsed/>
    <w:rsid w:val="00770F09"/>
    <w:pPr>
      <w:tabs>
        <w:tab w:val="center" w:pos="4680"/>
        <w:tab w:val="right" w:pos="9360"/>
      </w:tabs>
    </w:pPr>
  </w:style>
  <w:style w:type="character" w:customStyle="1" w:styleId="FooterChar">
    <w:name w:val="Footer Char"/>
    <w:basedOn w:val="DefaultParagraphFont"/>
    <w:link w:val="Footer"/>
    <w:uiPriority w:val="99"/>
    <w:rsid w:val="00770F09"/>
    <w:rPr>
      <w:rFonts w:ascii="Times New Roman" w:eastAsia="MS Mincho" w:hAnsi="Times New Roman" w:cs="Times New Roman"/>
      <w:sz w:val="20"/>
      <w:szCs w:val="20"/>
      <w:lang w:val="en-GB" w:eastAsia="fr-FR"/>
    </w:rPr>
  </w:style>
  <w:style w:type="paragraph" w:styleId="BalloonText">
    <w:name w:val="Balloon Text"/>
    <w:basedOn w:val="Normal"/>
    <w:link w:val="BalloonTextChar"/>
    <w:uiPriority w:val="99"/>
    <w:semiHidden/>
    <w:unhideWhenUsed/>
    <w:rsid w:val="00673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71"/>
    <w:rPr>
      <w:rFonts w:ascii="Segoe UI" w:eastAsia="MS Mincho" w:hAnsi="Segoe UI" w:cs="Segoe UI"/>
      <w:sz w:val="18"/>
      <w:szCs w:val="18"/>
      <w:lang w:val="en-GB" w:eastAsia="fr-FR"/>
    </w:rPr>
  </w:style>
  <w:style w:type="paragraph" w:styleId="ListParagraph">
    <w:name w:val="List Paragraph"/>
    <w:basedOn w:val="Normal"/>
    <w:uiPriority w:val="34"/>
    <w:qFormat/>
    <w:rsid w:val="008418C0"/>
    <w:pPr>
      <w:ind w:left="720"/>
      <w:contextualSpacing/>
    </w:pPr>
  </w:style>
  <w:style w:type="character" w:customStyle="1" w:styleId="s1">
    <w:name w:val="s1"/>
    <w:rsid w:val="00116549"/>
    <w:rPr>
      <w:rFonts w:ascii=".SFUIDisplay-Regular" w:hAnsi=".SFUIDisplay-Regular" w:hint="default"/>
      <w:b w:val="0"/>
      <w:bCs w:val="0"/>
      <w:i w:val="0"/>
      <w:iCs w:val="0"/>
      <w:sz w:val="42"/>
      <w:szCs w:val="42"/>
    </w:rPr>
  </w:style>
  <w:style w:type="paragraph" w:customStyle="1" w:styleId="p2">
    <w:name w:val="p2"/>
    <w:basedOn w:val="Normal"/>
    <w:rsid w:val="00116549"/>
    <w:rPr>
      <w:rFonts w:ascii=".SF UI Display" w:eastAsia="Calibri" w:hAnsi=".SF UI Display"/>
      <w:color w:val="454545"/>
      <w:sz w:val="32"/>
      <w:szCs w:val="32"/>
      <w:lang w:val="nl-NL" w:eastAsia="nl-NL"/>
    </w:rPr>
  </w:style>
  <w:style w:type="paragraph" w:customStyle="1" w:styleId="Default">
    <w:name w:val="Default"/>
    <w:rsid w:val="002917A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CD"/>
    <w:pPr>
      <w:spacing w:after="0" w:line="240" w:lineRule="auto"/>
    </w:pPr>
    <w:rPr>
      <w:rFonts w:ascii="Times New Roman" w:eastAsia="MS Mincho"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2CD"/>
    <w:rPr>
      <w:color w:val="0000FF"/>
      <w:u w:val="single"/>
    </w:rPr>
  </w:style>
  <w:style w:type="paragraph" w:styleId="Header">
    <w:name w:val="header"/>
    <w:basedOn w:val="Normal"/>
    <w:link w:val="HeaderChar"/>
    <w:uiPriority w:val="99"/>
    <w:unhideWhenUsed/>
    <w:rsid w:val="001862CD"/>
    <w:pPr>
      <w:tabs>
        <w:tab w:val="center" w:pos="4680"/>
        <w:tab w:val="right" w:pos="9360"/>
      </w:tabs>
      <w:jc w:val="both"/>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1862CD"/>
    <w:rPr>
      <w:rFonts w:ascii="Calibri" w:eastAsia="Calibri" w:hAnsi="Calibri" w:cs="Times New Roman"/>
    </w:rPr>
  </w:style>
  <w:style w:type="paragraph" w:styleId="Footer">
    <w:name w:val="footer"/>
    <w:basedOn w:val="Normal"/>
    <w:link w:val="FooterChar"/>
    <w:uiPriority w:val="99"/>
    <w:unhideWhenUsed/>
    <w:rsid w:val="00770F09"/>
    <w:pPr>
      <w:tabs>
        <w:tab w:val="center" w:pos="4680"/>
        <w:tab w:val="right" w:pos="9360"/>
      </w:tabs>
    </w:pPr>
  </w:style>
  <w:style w:type="character" w:customStyle="1" w:styleId="FooterChar">
    <w:name w:val="Footer Char"/>
    <w:basedOn w:val="DefaultParagraphFont"/>
    <w:link w:val="Footer"/>
    <w:uiPriority w:val="99"/>
    <w:rsid w:val="00770F09"/>
    <w:rPr>
      <w:rFonts w:ascii="Times New Roman" w:eastAsia="MS Mincho" w:hAnsi="Times New Roman" w:cs="Times New Roman"/>
      <w:sz w:val="20"/>
      <w:szCs w:val="20"/>
      <w:lang w:val="en-GB" w:eastAsia="fr-FR"/>
    </w:rPr>
  </w:style>
  <w:style w:type="paragraph" w:styleId="BalloonText">
    <w:name w:val="Balloon Text"/>
    <w:basedOn w:val="Normal"/>
    <w:link w:val="BalloonTextChar"/>
    <w:uiPriority w:val="99"/>
    <w:semiHidden/>
    <w:unhideWhenUsed/>
    <w:rsid w:val="00673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71"/>
    <w:rPr>
      <w:rFonts w:ascii="Segoe UI" w:eastAsia="MS Mincho" w:hAnsi="Segoe UI" w:cs="Segoe UI"/>
      <w:sz w:val="18"/>
      <w:szCs w:val="18"/>
      <w:lang w:val="en-GB" w:eastAsia="fr-FR"/>
    </w:rPr>
  </w:style>
  <w:style w:type="paragraph" w:styleId="ListParagraph">
    <w:name w:val="List Paragraph"/>
    <w:basedOn w:val="Normal"/>
    <w:uiPriority w:val="34"/>
    <w:qFormat/>
    <w:rsid w:val="008418C0"/>
    <w:pPr>
      <w:ind w:left="720"/>
      <w:contextualSpacing/>
    </w:pPr>
  </w:style>
  <w:style w:type="character" w:customStyle="1" w:styleId="s1">
    <w:name w:val="s1"/>
    <w:rsid w:val="00116549"/>
    <w:rPr>
      <w:rFonts w:ascii=".SFUIDisplay-Regular" w:hAnsi=".SFUIDisplay-Regular" w:hint="default"/>
      <w:b w:val="0"/>
      <w:bCs w:val="0"/>
      <w:i w:val="0"/>
      <w:iCs w:val="0"/>
      <w:sz w:val="42"/>
      <w:szCs w:val="42"/>
    </w:rPr>
  </w:style>
  <w:style w:type="paragraph" w:customStyle="1" w:styleId="p2">
    <w:name w:val="p2"/>
    <w:basedOn w:val="Normal"/>
    <w:rsid w:val="00116549"/>
    <w:rPr>
      <w:rFonts w:ascii=".SF UI Display" w:eastAsia="Calibri" w:hAnsi=".SF UI Display"/>
      <w:color w:val="454545"/>
      <w:sz w:val="32"/>
      <w:szCs w:val="32"/>
      <w:lang w:val="nl-NL" w:eastAsia="nl-NL"/>
    </w:rPr>
  </w:style>
  <w:style w:type="paragraph" w:customStyle="1" w:styleId="Default">
    <w:name w:val="Default"/>
    <w:rsid w:val="002917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0214">
      <w:bodyDiv w:val="1"/>
      <w:marLeft w:val="0"/>
      <w:marRight w:val="0"/>
      <w:marTop w:val="0"/>
      <w:marBottom w:val="0"/>
      <w:divBdr>
        <w:top w:val="none" w:sz="0" w:space="0" w:color="auto"/>
        <w:left w:val="none" w:sz="0" w:space="0" w:color="auto"/>
        <w:bottom w:val="none" w:sz="0" w:space="0" w:color="auto"/>
        <w:right w:val="none" w:sz="0" w:space="0" w:color="auto"/>
      </w:divBdr>
    </w:div>
    <w:div w:id="898445220">
      <w:bodyDiv w:val="1"/>
      <w:marLeft w:val="0"/>
      <w:marRight w:val="0"/>
      <w:marTop w:val="0"/>
      <w:marBottom w:val="0"/>
      <w:divBdr>
        <w:top w:val="none" w:sz="0" w:space="0" w:color="auto"/>
        <w:left w:val="none" w:sz="0" w:space="0" w:color="auto"/>
        <w:bottom w:val="none" w:sz="0" w:space="0" w:color="auto"/>
        <w:right w:val="none" w:sz="0" w:space="0" w:color="auto"/>
      </w:divBdr>
    </w:div>
    <w:div w:id="12804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hp</cp:lastModifiedBy>
  <cp:revision>3</cp:revision>
  <cp:lastPrinted>2019-02-28T14:44:00Z</cp:lastPrinted>
  <dcterms:created xsi:type="dcterms:W3CDTF">2019-05-22T12:49:00Z</dcterms:created>
  <dcterms:modified xsi:type="dcterms:W3CDTF">2019-05-22T12:52:00Z</dcterms:modified>
</cp:coreProperties>
</file>